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03E1D" w14:textId="1CD18A08" w:rsidR="00166F00" w:rsidRPr="007A2263" w:rsidRDefault="00166F00" w:rsidP="00166F00">
      <w:pPr>
        <w:jc w:val="right"/>
        <w:rPr>
          <w:i/>
        </w:rPr>
      </w:pPr>
      <w:r w:rsidRPr="007A2263">
        <w:rPr>
          <w:i/>
        </w:rPr>
        <w:t xml:space="preserve">Załącznik nr </w:t>
      </w:r>
      <w:r>
        <w:rPr>
          <w:i/>
        </w:rPr>
        <w:t>8</w:t>
      </w:r>
      <w:r w:rsidRPr="007A2263">
        <w:rPr>
          <w:i/>
        </w:rPr>
        <w:t xml:space="preserve"> do SIWZ</w:t>
      </w:r>
    </w:p>
    <w:p w14:paraId="7BE984A2" w14:textId="77777777" w:rsidR="00E05BE1" w:rsidRDefault="00E05BE1" w:rsidP="005373C4">
      <w:pPr>
        <w:shd w:val="clear" w:color="auto" w:fill="FFFFFF"/>
        <w:tabs>
          <w:tab w:val="left" w:pos="567"/>
        </w:tabs>
        <w:spacing w:before="80" w:after="80"/>
        <w:jc w:val="center"/>
        <w:rPr>
          <w:b/>
        </w:rPr>
      </w:pPr>
    </w:p>
    <w:p w14:paraId="294743FF" w14:textId="77777777" w:rsidR="00E05BE1" w:rsidRDefault="00E05BE1" w:rsidP="005373C4">
      <w:pPr>
        <w:shd w:val="clear" w:color="auto" w:fill="FFFFFF"/>
        <w:tabs>
          <w:tab w:val="left" w:pos="567"/>
        </w:tabs>
        <w:spacing w:before="80" w:after="80"/>
        <w:jc w:val="center"/>
        <w:rPr>
          <w:b/>
        </w:rPr>
      </w:pPr>
    </w:p>
    <w:p w14:paraId="03DB4B0C" w14:textId="489222A1" w:rsidR="008C249C" w:rsidRPr="00331438" w:rsidRDefault="008C249C" w:rsidP="005373C4">
      <w:pPr>
        <w:shd w:val="clear" w:color="auto" w:fill="FFFFFF"/>
        <w:tabs>
          <w:tab w:val="left" w:pos="567"/>
        </w:tabs>
        <w:spacing w:before="80" w:after="80"/>
        <w:jc w:val="center"/>
        <w:rPr>
          <w:b/>
        </w:rPr>
      </w:pPr>
      <w:r w:rsidRPr="00331438">
        <w:rPr>
          <w:b/>
        </w:rPr>
        <w:t>KLAUZULA INFORMACYJN</w:t>
      </w:r>
      <w:r w:rsidR="00DE201C" w:rsidRPr="00331438">
        <w:rPr>
          <w:b/>
        </w:rPr>
        <w:t>A DOT. ZAMÓWIEŃ PUBLICZNYCH</w:t>
      </w:r>
    </w:p>
    <w:p w14:paraId="0EDAADAE" w14:textId="77777777" w:rsidR="008C249C" w:rsidRPr="00331438" w:rsidRDefault="008C249C" w:rsidP="008C249C">
      <w:pPr>
        <w:shd w:val="clear" w:color="auto" w:fill="FFFFFF"/>
        <w:tabs>
          <w:tab w:val="left" w:pos="567"/>
        </w:tabs>
        <w:spacing w:before="80" w:after="80"/>
        <w:jc w:val="both"/>
        <w:rPr>
          <w:b/>
          <w:sz w:val="6"/>
        </w:rPr>
      </w:pPr>
    </w:p>
    <w:p w14:paraId="7645A707" w14:textId="363D2279" w:rsidR="008C249C" w:rsidRPr="00331438" w:rsidRDefault="008C249C" w:rsidP="008C249C">
      <w:pPr>
        <w:shd w:val="clear" w:color="auto" w:fill="FFFFFF"/>
        <w:tabs>
          <w:tab w:val="left" w:pos="567"/>
        </w:tabs>
        <w:spacing w:before="80" w:after="80"/>
        <w:jc w:val="both"/>
        <w:rPr>
          <w:b/>
        </w:rPr>
      </w:pPr>
      <w:r w:rsidRPr="00331438">
        <w:rPr>
          <w:b/>
        </w:rPr>
        <w:t xml:space="preserve">Zgodnie z art. 13 ust. 1 i 2 </w:t>
      </w:r>
      <w:r w:rsidRPr="00331438">
        <w:rPr>
          <w:b/>
          <w:spacing w:val="-1"/>
        </w:rPr>
        <w:t xml:space="preserve">Rozporządzeniem Parlamentu Europejskiego i Rady (UE) 2016/679 z 27 kwietnia 2016 r. w sprawie ochrony osób fizycznych w związku </w:t>
      </w:r>
      <w:r w:rsidRPr="00331438">
        <w:rPr>
          <w:b/>
          <w:spacing w:val="-1"/>
        </w:rPr>
        <w:br/>
        <w:t xml:space="preserve">z przetwarzaniem danych osobowych i w sprawie swobodnego przepływu takich danych oraz uchylenia dyrektywy 95/46/WE (Dz. U. UE L 119, s. 1) – RODO </w:t>
      </w:r>
      <w:r w:rsidRPr="00331438">
        <w:rPr>
          <w:b/>
        </w:rPr>
        <w:t>informujemy że:</w:t>
      </w:r>
    </w:p>
    <w:p w14:paraId="6925A7EF" w14:textId="77777777" w:rsidR="008C249C" w:rsidRPr="00331438" w:rsidRDefault="008C249C" w:rsidP="005373C4">
      <w:pPr>
        <w:shd w:val="clear" w:color="auto" w:fill="FFFFFF"/>
        <w:tabs>
          <w:tab w:val="left" w:pos="567"/>
        </w:tabs>
        <w:spacing w:before="80" w:line="276" w:lineRule="auto"/>
        <w:jc w:val="both"/>
        <w:rPr>
          <w:b/>
          <w:sz w:val="2"/>
        </w:rPr>
      </w:pPr>
    </w:p>
    <w:p w14:paraId="64A86758" w14:textId="00A216B7" w:rsidR="008C249C" w:rsidRPr="00331438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</w:pPr>
      <w:r w:rsidRPr="00331438">
        <w:t xml:space="preserve">Administratorem Pani/Pana danych osobowych jest Straż Miejska w </w:t>
      </w:r>
      <w:r w:rsidR="00166456">
        <w:t>Bielsku-Białej</w:t>
      </w:r>
      <w:r w:rsidRPr="00331438">
        <w:t xml:space="preserve"> reprezentowana przez Komendanta Straży Miejskiej, ul. </w:t>
      </w:r>
      <w:r w:rsidR="00166456">
        <w:t>Hugona Kołłątaja 10</w:t>
      </w:r>
      <w:r w:rsidRPr="00331438">
        <w:t xml:space="preserve">, </w:t>
      </w:r>
      <w:r w:rsidR="00166456">
        <w:t>43</w:t>
      </w:r>
      <w:r w:rsidRPr="00331438">
        <w:t>-</w:t>
      </w:r>
      <w:r w:rsidR="00166456">
        <w:t>300</w:t>
      </w:r>
      <w:r w:rsidRPr="00331438">
        <w:t xml:space="preserve"> </w:t>
      </w:r>
      <w:r w:rsidR="00166456">
        <w:t>Bielsko-Biała</w:t>
      </w:r>
      <w:r w:rsidRPr="00331438">
        <w:t xml:space="preserve">, e-mail </w:t>
      </w:r>
      <w:hyperlink r:id="rId8" w:history="1">
        <w:r w:rsidR="00166456" w:rsidRPr="00166456">
          <w:rPr>
            <w:rStyle w:val="Hipercze"/>
            <w:color w:val="auto"/>
            <w:u w:val="none"/>
          </w:rPr>
          <w:t>kancelaria@</w:t>
        </w:r>
      </w:hyperlink>
      <w:r w:rsidR="00166456" w:rsidRPr="00166456">
        <w:t>strazmiejska.bielsko.pl</w:t>
      </w:r>
      <w:r w:rsidR="00B90A33" w:rsidRPr="00821850">
        <w:rPr>
          <w:color w:val="548DD4" w:themeColor="text2" w:themeTint="99"/>
        </w:rPr>
        <w:t xml:space="preserve"> </w:t>
      </w:r>
      <w:r w:rsidR="00B90A33" w:rsidRPr="00331438">
        <w:t xml:space="preserve">tel. </w:t>
      </w:r>
      <w:r w:rsidR="00166456">
        <w:t>338228114</w:t>
      </w:r>
      <w:r w:rsidR="00B90A33" w:rsidRPr="00331438">
        <w:t>.</w:t>
      </w:r>
    </w:p>
    <w:p w14:paraId="2B918DE9" w14:textId="77777777" w:rsidR="008C249C" w:rsidRPr="00331438" w:rsidRDefault="008C249C" w:rsidP="005373C4">
      <w:pPr>
        <w:shd w:val="clear" w:color="auto" w:fill="FFFFFF"/>
        <w:spacing w:line="276" w:lineRule="auto"/>
        <w:ind w:left="360"/>
        <w:jc w:val="both"/>
        <w:textAlignment w:val="baseline"/>
        <w:rPr>
          <w:sz w:val="4"/>
        </w:rPr>
      </w:pPr>
    </w:p>
    <w:p w14:paraId="09FDEF8D" w14:textId="47EA7B47" w:rsidR="008C249C" w:rsidRPr="00331438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</w:pPr>
      <w:r w:rsidRPr="00331438">
        <w:t xml:space="preserve">Kontakt do Inspektora Ochrony Danych w Straży Miejskiej w </w:t>
      </w:r>
      <w:r w:rsidR="00166456">
        <w:t>Bielsku-Białej</w:t>
      </w:r>
      <w:r w:rsidRPr="00331438">
        <w:t xml:space="preserve">: e-mail </w:t>
      </w:r>
      <w:r w:rsidRPr="002313F7">
        <w:t xml:space="preserve">służbowy: </w:t>
      </w:r>
      <w:hyperlink r:id="rId9" w:history="1">
        <w:r w:rsidR="00166456" w:rsidRPr="002313F7">
          <w:rPr>
            <w:rStyle w:val="Hipercze"/>
            <w:color w:val="auto"/>
            <w:u w:val="none"/>
          </w:rPr>
          <w:t>kkowalczyk@strazmiejska.bielsko.pl</w:t>
        </w:r>
      </w:hyperlink>
      <w:r w:rsidRPr="002313F7">
        <w:t xml:space="preserve"> </w:t>
      </w:r>
      <w:r w:rsidR="00331438" w:rsidRPr="002313F7">
        <w:t>tel. służbowy</w:t>
      </w:r>
      <w:r w:rsidR="00331438" w:rsidRPr="003D64E5">
        <w:t xml:space="preserve">: </w:t>
      </w:r>
      <w:r w:rsidR="00166456" w:rsidRPr="003D64E5">
        <w:t>338228114</w:t>
      </w:r>
      <w:r w:rsidR="003052C2">
        <w:t>.</w:t>
      </w:r>
    </w:p>
    <w:p w14:paraId="6DDBA7C5" w14:textId="77777777" w:rsidR="008C249C" w:rsidRPr="00331438" w:rsidRDefault="008C249C" w:rsidP="005373C4">
      <w:pPr>
        <w:pStyle w:val="Akapitzlist"/>
        <w:rPr>
          <w:color w:val="000000"/>
          <w:sz w:val="6"/>
        </w:rPr>
      </w:pPr>
    </w:p>
    <w:p w14:paraId="1EC02F92" w14:textId="430B27C8" w:rsidR="008C249C" w:rsidRPr="00331438" w:rsidRDefault="008C249C" w:rsidP="005373C4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ind w:left="426" w:hanging="426"/>
        <w:jc w:val="both"/>
        <w:textAlignment w:val="baseline"/>
      </w:pPr>
      <w:r w:rsidRPr="00331438">
        <w:rPr>
          <w:color w:val="000000"/>
        </w:rPr>
        <w:t>Pani/Pana dane osobowe przetwarzane będą</w:t>
      </w:r>
      <w:r w:rsidRPr="00331438">
        <w:t xml:space="preserve"> na podstawie art. 6 ust. 1 lit. c RODO w celu związanym z postępowaniem o udzielenie zamówienia publicznego prowadzonym </w:t>
      </w:r>
      <w:r w:rsidR="006C3F6D">
        <w:br/>
      </w:r>
      <w:r w:rsidRPr="00331438">
        <w:t xml:space="preserve">w trybie </w:t>
      </w:r>
      <w:r w:rsidR="00166F00">
        <w:t xml:space="preserve">przetargu nieograniczonego </w:t>
      </w:r>
      <w:r w:rsidR="00166F00" w:rsidRPr="00166F00">
        <w:rPr>
          <w:b/>
          <w:bCs/>
        </w:rPr>
        <w:t>nr SM-RFL.261-2.1.2020.DF na</w:t>
      </w:r>
      <w:r w:rsidR="00166F00">
        <w:t xml:space="preserve"> </w:t>
      </w:r>
      <w:r w:rsidR="00166F00" w:rsidRPr="00D42B71">
        <w:rPr>
          <w:b/>
          <w:iCs/>
        </w:rPr>
        <w:t>„Usług</w:t>
      </w:r>
      <w:r w:rsidR="00166F00">
        <w:rPr>
          <w:b/>
          <w:iCs/>
        </w:rPr>
        <w:t>ę</w:t>
      </w:r>
      <w:r w:rsidR="00166F00" w:rsidRPr="00D42B71">
        <w:rPr>
          <w:b/>
          <w:iCs/>
        </w:rPr>
        <w:t xml:space="preserve"> rozbudowy monitoringu wizyjnego miasta Bielska-Białej w rejonie ulic: Mikołaja Reja, Mieczysława Michałowicza, Placu Adama Mickiewicza, Placu Ratuszowego oraz </w:t>
      </w:r>
      <w:bookmarkStart w:id="0" w:name="_Hlk44586701"/>
      <w:r w:rsidR="00166F00" w:rsidRPr="00D42B71">
        <w:rPr>
          <w:b/>
          <w:iCs/>
        </w:rPr>
        <w:t>dostaw</w:t>
      </w:r>
      <w:r w:rsidR="00166F00">
        <w:rPr>
          <w:b/>
          <w:iCs/>
        </w:rPr>
        <w:t>ę</w:t>
      </w:r>
      <w:r w:rsidR="00166F00" w:rsidRPr="00D42B71">
        <w:rPr>
          <w:b/>
          <w:iCs/>
        </w:rPr>
        <w:t>, konfiguracj</w:t>
      </w:r>
      <w:r w:rsidR="00166F00">
        <w:rPr>
          <w:b/>
          <w:iCs/>
        </w:rPr>
        <w:t>ę</w:t>
      </w:r>
      <w:r w:rsidR="00166F00" w:rsidRPr="00D42B71">
        <w:rPr>
          <w:b/>
          <w:iCs/>
        </w:rPr>
        <w:t xml:space="preserve"> i uruchomienie przenośnego punktu kamerowego</w:t>
      </w:r>
      <w:bookmarkEnd w:id="0"/>
      <w:r w:rsidR="00166F00" w:rsidRPr="00D42B71">
        <w:rPr>
          <w:b/>
          <w:iCs/>
        </w:rPr>
        <w:t>”</w:t>
      </w:r>
      <w:r w:rsidR="003052C2">
        <w:t>.</w:t>
      </w:r>
    </w:p>
    <w:p w14:paraId="4DEDC962" w14:textId="77777777" w:rsidR="008C249C" w:rsidRPr="00331438" w:rsidRDefault="008C249C" w:rsidP="005373C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6"/>
        </w:rPr>
      </w:pPr>
    </w:p>
    <w:p w14:paraId="36538A2C" w14:textId="3711D806" w:rsidR="008C249C" w:rsidRPr="00331438" w:rsidRDefault="008C249C" w:rsidP="005373C4">
      <w:pPr>
        <w:pStyle w:val="Akapitzlist"/>
        <w:numPr>
          <w:ilvl w:val="0"/>
          <w:numId w:val="2"/>
        </w:numPr>
        <w:ind w:left="426" w:hanging="426"/>
        <w:jc w:val="both"/>
      </w:pPr>
      <w:r w:rsidRPr="00331438">
        <w:t>Odbiorcami Pani/Pana danych osobowych będą</w:t>
      </w:r>
      <w:r w:rsidRPr="00331438">
        <w:rPr>
          <w:rFonts w:asciiTheme="minorHAnsi" w:hAnsiTheme="minorHAnsi" w:cstheme="minorHAnsi"/>
        </w:rPr>
        <w:t xml:space="preserve"> </w:t>
      </w:r>
      <w:r w:rsidRPr="00331438">
        <w:t xml:space="preserve">osoby lub podmioty, którym udostępniona zostanie dokumentacja postępowania w oparciu o art. 8 oraz art. 96 ust. </w:t>
      </w:r>
      <w:r w:rsidR="004D6183">
        <w:br/>
      </w:r>
      <w:r w:rsidRPr="00331438">
        <w:t>3 ustawy z dnia 29 stycznia 2004 r</w:t>
      </w:r>
      <w:r w:rsidR="004D6183">
        <w:t>. – Prawo zamówień publicznych</w:t>
      </w:r>
      <w:r w:rsidRPr="00331438">
        <w:t xml:space="preserve">, dalej „ustawa </w:t>
      </w:r>
      <w:proofErr w:type="spellStart"/>
      <w:r w:rsidRPr="00331438">
        <w:t>Pzp</w:t>
      </w:r>
      <w:proofErr w:type="spellEnd"/>
      <w:r w:rsidRPr="00331438">
        <w:t>”</w:t>
      </w:r>
      <w:r w:rsidR="003052C2">
        <w:t>.</w:t>
      </w:r>
    </w:p>
    <w:p w14:paraId="1B3A3CD5" w14:textId="77777777" w:rsidR="008C249C" w:rsidRPr="00331438" w:rsidRDefault="008C249C" w:rsidP="005373C4">
      <w:pPr>
        <w:ind w:left="426" w:hanging="426"/>
        <w:jc w:val="both"/>
        <w:rPr>
          <w:sz w:val="8"/>
        </w:rPr>
      </w:pPr>
    </w:p>
    <w:p w14:paraId="243C7040" w14:textId="429936AC" w:rsidR="00BA311D" w:rsidRPr="00331438" w:rsidRDefault="008C249C" w:rsidP="005373C4">
      <w:pPr>
        <w:pStyle w:val="Akapitzlist"/>
        <w:numPr>
          <w:ilvl w:val="0"/>
          <w:numId w:val="3"/>
        </w:numPr>
        <w:ind w:left="426" w:hanging="426"/>
        <w:jc w:val="both"/>
      </w:pPr>
      <w:r w:rsidRPr="00331438">
        <w:t>Pani/Pana dane osobowe będą przechowywane,</w:t>
      </w:r>
      <w:r w:rsidRPr="00331438">
        <w:rPr>
          <w:color w:val="FF0000"/>
        </w:rPr>
        <w:t xml:space="preserve"> </w:t>
      </w:r>
      <w:r w:rsidRPr="00331438">
        <w:t xml:space="preserve">zgodnie z art. 97 ust. 1 ustawy </w:t>
      </w:r>
      <w:proofErr w:type="spellStart"/>
      <w:r w:rsidRPr="00331438">
        <w:t>Pzp</w:t>
      </w:r>
      <w:proofErr w:type="spellEnd"/>
      <w:r w:rsidRPr="00331438">
        <w:t xml:space="preserve">, przez okres </w:t>
      </w:r>
      <w:r w:rsidR="002313F7">
        <w:t>5</w:t>
      </w:r>
      <w:r w:rsidRPr="00331438">
        <w:t xml:space="preserve"> lat od dnia zakończenia postępowania o udzielenie zamówienia,</w:t>
      </w:r>
      <w:r w:rsidR="00BA311D" w:rsidRPr="00331438">
        <w:t xml:space="preserve"> zgodnie </w:t>
      </w:r>
      <w:r w:rsidR="003052C2">
        <w:br/>
      </w:r>
      <w:r w:rsidR="00BA311D" w:rsidRPr="00331438">
        <w:t xml:space="preserve">z obowiązującą w Straży Miejskiej w </w:t>
      </w:r>
      <w:r w:rsidR="00166456">
        <w:t>Bielsku-Białej</w:t>
      </w:r>
      <w:r w:rsidR="00BA311D" w:rsidRPr="00331438">
        <w:t xml:space="preserve"> Instrukcją kancelaryjną.</w:t>
      </w:r>
    </w:p>
    <w:p w14:paraId="3DAB1BEB" w14:textId="2D4DD566" w:rsidR="008C249C" w:rsidRPr="00331438" w:rsidRDefault="00BA311D" w:rsidP="005373C4">
      <w:pPr>
        <w:pStyle w:val="Akapitzlist"/>
        <w:ind w:left="426"/>
        <w:jc w:val="both"/>
      </w:pPr>
      <w:r w:rsidRPr="00331438">
        <w:t>J</w:t>
      </w:r>
      <w:r w:rsidR="008C249C" w:rsidRPr="00331438">
        <w:t>eżeli czas trwania umowy przekracza 4 lata,</w:t>
      </w:r>
      <w:r w:rsidRPr="00331438">
        <w:t xml:space="preserve"> </w:t>
      </w:r>
      <w:r w:rsidR="008C249C" w:rsidRPr="00331438">
        <w:t>okres przechowywania obejmuje cały czas trwania umowy</w:t>
      </w:r>
      <w:r w:rsidRPr="00331438">
        <w:t>.</w:t>
      </w:r>
    </w:p>
    <w:p w14:paraId="685AE9F3" w14:textId="77777777" w:rsidR="008C249C" w:rsidRPr="00331438" w:rsidRDefault="008C249C" w:rsidP="005373C4">
      <w:pPr>
        <w:pStyle w:val="Akapitzlist"/>
        <w:ind w:left="426"/>
        <w:jc w:val="both"/>
        <w:rPr>
          <w:sz w:val="6"/>
        </w:rPr>
      </w:pPr>
    </w:p>
    <w:p w14:paraId="02CDF87B" w14:textId="77777777" w:rsidR="008C249C" w:rsidRPr="00331438" w:rsidRDefault="008C249C" w:rsidP="004D6183">
      <w:pPr>
        <w:pStyle w:val="Akapitzlist"/>
        <w:numPr>
          <w:ilvl w:val="0"/>
          <w:numId w:val="3"/>
        </w:numPr>
        <w:shd w:val="clear" w:color="auto" w:fill="FFFFFF"/>
        <w:ind w:left="426" w:hanging="426"/>
        <w:jc w:val="both"/>
        <w:textAlignment w:val="baseline"/>
      </w:pPr>
      <w:r w:rsidRPr="00331438">
        <w:t>Posiada Pani/Pan prawo do:</w:t>
      </w:r>
    </w:p>
    <w:p w14:paraId="32C23B0F" w14:textId="77777777" w:rsidR="008C249C" w:rsidRPr="0033143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</w:pPr>
      <w:r w:rsidRPr="00331438">
        <w:t>żądania dostępu do treści swoich da</w:t>
      </w:r>
      <w:r w:rsidR="005407F5" w:rsidRPr="00331438">
        <w:t>nych</w:t>
      </w:r>
      <w:r w:rsidRPr="00331438">
        <w:t>,</w:t>
      </w:r>
    </w:p>
    <w:p w14:paraId="60608704" w14:textId="2459E57B" w:rsidR="008C249C" w:rsidRPr="0033143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</w:pPr>
      <w:r w:rsidRPr="00331438">
        <w:t>sprostowania danych,</w:t>
      </w:r>
    </w:p>
    <w:p w14:paraId="722889C1" w14:textId="77777777" w:rsidR="008C249C" w:rsidRPr="00331438" w:rsidRDefault="008C249C" w:rsidP="004D6183">
      <w:pPr>
        <w:pStyle w:val="Akapitzlist"/>
        <w:numPr>
          <w:ilvl w:val="0"/>
          <w:numId w:val="4"/>
        </w:numPr>
        <w:shd w:val="clear" w:color="auto" w:fill="FFFFFF"/>
        <w:jc w:val="both"/>
        <w:textAlignment w:val="baseline"/>
        <w:rPr>
          <w:color w:val="FF0000"/>
        </w:rPr>
      </w:pPr>
      <w:r w:rsidRPr="00331438">
        <w:t>ograniczenia przetwarzania</w:t>
      </w:r>
      <w:r w:rsidR="003A78A8" w:rsidRPr="00331438">
        <w:t xml:space="preserve"> danych z zastrzeżeniem przypadków, o których mowa w art. 18 ust. 2 RODO.</w:t>
      </w:r>
    </w:p>
    <w:p w14:paraId="1839A122" w14:textId="77777777" w:rsidR="008C249C" w:rsidRPr="00331438" w:rsidRDefault="008C249C" w:rsidP="005373C4">
      <w:pPr>
        <w:pStyle w:val="Akapitzlist"/>
        <w:shd w:val="clear" w:color="auto" w:fill="FFFFFF"/>
        <w:spacing w:line="276" w:lineRule="auto"/>
        <w:ind w:left="1080"/>
        <w:jc w:val="both"/>
        <w:textAlignment w:val="baseline"/>
        <w:rPr>
          <w:sz w:val="4"/>
        </w:rPr>
      </w:pPr>
    </w:p>
    <w:p w14:paraId="75E75E1B" w14:textId="77777777" w:rsidR="005407F5" w:rsidRPr="00331438" w:rsidRDefault="008C249C" w:rsidP="004D6183">
      <w:pPr>
        <w:pStyle w:val="Akapitzlist"/>
        <w:numPr>
          <w:ilvl w:val="0"/>
          <w:numId w:val="3"/>
        </w:numPr>
        <w:shd w:val="clear" w:color="auto" w:fill="FFFFFF"/>
        <w:ind w:left="425" w:hanging="426"/>
        <w:jc w:val="both"/>
        <w:textAlignment w:val="baseline"/>
      </w:pPr>
      <w:r w:rsidRPr="00331438">
        <w:t xml:space="preserve">Ma Pani/Pan prawo wniesienia skargi do Prezesa Urzędu Ochrony Danych Osobowych, gdy uzna Pani/Pan, iż przetwarzanie danych osobowych Pani/Pana dotyczących narusza przepisy ochrony danych osobowych. Adres Urzędu Ochrony Danych Osobowych: </w:t>
      </w:r>
      <w:r w:rsidRPr="00331438">
        <w:br/>
        <w:t>ul. Stawki 2, 00-193 Warszawa.</w:t>
      </w:r>
    </w:p>
    <w:p w14:paraId="481219F5" w14:textId="77777777" w:rsidR="005407F5" w:rsidRPr="00331438" w:rsidRDefault="005407F5" w:rsidP="004D6183">
      <w:pPr>
        <w:pStyle w:val="Akapitzlist"/>
        <w:shd w:val="clear" w:color="auto" w:fill="FFFFFF"/>
        <w:ind w:left="425"/>
        <w:jc w:val="both"/>
        <w:textAlignment w:val="baseline"/>
        <w:rPr>
          <w:sz w:val="8"/>
        </w:rPr>
      </w:pPr>
    </w:p>
    <w:p w14:paraId="797AB86C" w14:textId="1A915FDE" w:rsidR="005407F5" w:rsidRDefault="005407F5" w:rsidP="004D6183">
      <w:pPr>
        <w:pStyle w:val="Akapitzlist"/>
        <w:numPr>
          <w:ilvl w:val="0"/>
          <w:numId w:val="3"/>
        </w:numPr>
        <w:shd w:val="clear" w:color="auto" w:fill="FFFFFF"/>
        <w:ind w:left="425" w:hanging="426"/>
        <w:jc w:val="both"/>
        <w:textAlignment w:val="baseline"/>
      </w:pPr>
      <w:r w:rsidRPr="00331438">
        <w:t xml:space="preserve">Obowiązek podania przez Panią/Pana danych osobowych bezpośrednio Pani/Pana dotyczących jest wymogiem ustawowym określonym w przepisach ustawy </w:t>
      </w:r>
      <w:proofErr w:type="spellStart"/>
      <w:r w:rsidRPr="00331438">
        <w:t>Pzp</w:t>
      </w:r>
      <w:proofErr w:type="spellEnd"/>
      <w:r w:rsidRPr="00331438">
        <w:t xml:space="preserve">, związanym z udziałem w postępowaniu o udzielenie zamówienia publicznego; konsekwencje niepodania określonych danych wynikają z ustawy </w:t>
      </w:r>
      <w:proofErr w:type="spellStart"/>
      <w:r w:rsidRPr="00331438">
        <w:t>Pzp</w:t>
      </w:r>
      <w:proofErr w:type="spellEnd"/>
      <w:r w:rsidRPr="00331438">
        <w:t>;</w:t>
      </w:r>
    </w:p>
    <w:p w14:paraId="74020111" w14:textId="77777777" w:rsidR="005373C4" w:rsidRPr="005373C4" w:rsidRDefault="005373C4" w:rsidP="004D6183">
      <w:pPr>
        <w:pStyle w:val="Akapitzlist"/>
        <w:shd w:val="clear" w:color="auto" w:fill="FFFFFF"/>
        <w:ind w:left="425"/>
        <w:jc w:val="both"/>
        <w:textAlignment w:val="baseline"/>
        <w:rPr>
          <w:sz w:val="10"/>
        </w:rPr>
      </w:pPr>
    </w:p>
    <w:p w14:paraId="0BEFD081" w14:textId="77777777" w:rsidR="00331438" w:rsidRPr="00331438" w:rsidRDefault="008C249C" w:rsidP="004D6183">
      <w:pPr>
        <w:shd w:val="clear" w:color="auto" w:fill="FFFFFF"/>
        <w:ind w:left="425" w:hanging="426"/>
        <w:jc w:val="both"/>
        <w:textAlignment w:val="baseline"/>
      </w:pPr>
      <w:r w:rsidRPr="00331438">
        <w:t>9.</w:t>
      </w:r>
      <w:r w:rsidRPr="00331438">
        <w:tab/>
        <w:t>Pani/Pana dane nie będą przetwarzane w sposób zautomatyzowany, w tym</w:t>
      </w:r>
      <w:r w:rsidR="00331438">
        <w:t xml:space="preserve"> również w formie profilowania.</w:t>
      </w:r>
    </w:p>
    <w:sectPr w:rsidR="00331438" w:rsidRPr="00331438" w:rsidSect="00070B5E">
      <w:footerReference w:type="default" r:id="rId10"/>
      <w:pgSz w:w="11906" w:h="16838"/>
      <w:pgMar w:top="12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A523C" w14:textId="77777777" w:rsidR="009E556C" w:rsidRDefault="009E556C" w:rsidP="0008546B">
      <w:r>
        <w:separator/>
      </w:r>
    </w:p>
  </w:endnote>
  <w:endnote w:type="continuationSeparator" w:id="0">
    <w:p w14:paraId="39E3BF33" w14:textId="77777777" w:rsidR="009E556C" w:rsidRDefault="009E556C" w:rsidP="000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586FE" w14:textId="77777777" w:rsidR="00151DB7" w:rsidRDefault="00275844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AAED" w14:textId="77777777" w:rsidR="009E556C" w:rsidRDefault="009E556C" w:rsidP="0008546B">
      <w:r>
        <w:separator/>
      </w:r>
    </w:p>
  </w:footnote>
  <w:footnote w:type="continuationSeparator" w:id="0">
    <w:p w14:paraId="0E71F912" w14:textId="77777777" w:rsidR="009E556C" w:rsidRDefault="009E556C" w:rsidP="0008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459"/>
    <w:multiLevelType w:val="hybridMultilevel"/>
    <w:tmpl w:val="A4FCC5F2"/>
    <w:lvl w:ilvl="0" w:tplc="8A94BD2C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1A6626"/>
    <w:multiLevelType w:val="hybridMultilevel"/>
    <w:tmpl w:val="E3361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024752"/>
    <w:multiLevelType w:val="hybridMultilevel"/>
    <w:tmpl w:val="8B00F240"/>
    <w:lvl w:ilvl="0" w:tplc="2C180414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44"/>
    <w:rsid w:val="0008546B"/>
    <w:rsid w:val="00166456"/>
    <w:rsid w:val="00166F00"/>
    <w:rsid w:val="002313F7"/>
    <w:rsid w:val="00275844"/>
    <w:rsid w:val="003052C2"/>
    <w:rsid w:val="00331438"/>
    <w:rsid w:val="003A78A8"/>
    <w:rsid w:val="003D64E5"/>
    <w:rsid w:val="00475F1C"/>
    <w:rsid w:val="004D6183"/>
    <w:rsid w:val="004F2BD3"/>
    <w:rsid w:val="005373C4"/>
    <w:rsid w:val="005407F5"/>
    <w:rsid w:val="00600B39"/>
    <w:rsid w:val="00624D37"/>
    <w:rsid w:val="00673B8E"/>
    <w:rsid w:val="006A4989"/>
    <w:rsid w:val="006C3F6D"/>
    <w:rsid w:val="00727499"/>
    <w:rsid w:val="00821850"/>
    <w:rsid w:val="00857FC3"/>
    <w:rsid w:val="00862407"/>
    <w:rsid w:val="008C249C"/>
    <w:rsid w:val="00937EDF"/>
    <w:rsid w:val="00955F82"/>
    <w:rsid w:val="009957D6"/>
    <w:rsid w:val="009E556C"/>
    <w:rsid w:val="00B75099"/>
    <w:rsid w:val="00B90A33"/>
    <w:rsid w:val="00BA2FE1"/>
    <w:rsid w:val="00BA311D"/>
    <w:rsid w:val="00BB5C53"/>
    <w:rsid w:val="00C04B6F"/>
    <w:rsid w:val="00C20749"/>
    <w:rsid w:val="00DB5EED"/>
    <w:rsid w:val="00DC048F"/>
    <w:rsid w:val="00DD77F8"/>
    <w:rsid w:val="00DE201C"/>
    <w:rsid w:val="00DE797B"/>
    <w:rsid w:val="00E05BE1"/>
    <w:rsid w:val="00E100A0"/>
    <w:rsid w:val="00E653E5"/>
    <w:rsid w:val="00E70D71"/>
    <w:rsid w:val="00E9424A"/>
    <w:rsid w:val="00EE706A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78A3"/>
  <w15:docId w15:val="{CF4C54AA-9EEE-41D3-9C2B-0E47496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5BE1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758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758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249C"/>
    <w:rPr>
      <w:rFonts w:ascii="Times New Roman" w:hAnsi="Times New Roman" w:cs="Times New Roman" w:hint="default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C24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2F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438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45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05B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kowalczyk@strazmiejska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8CFB1-9DC4-475E-B623-B39A603A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Widera-Eksner</dc:creator>
  <cp:keywords/>
  <dc:description/>
  <cp:lastModifiedBy>Dorota Fabia</cp:lastModifiedBy>
  <cp:revision>26</cp:revision>
  <dcterms:created xsi:type="dcterms:W3CDTF">2019-03-27T12:47:00Z</dcterms:created>
  <dcterms:modified xsi:type="dcterms:W3CDTF">2020-07-08T09:38:00Z</dcterms:modified>
</cp:coreProperties>
</file>